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8DB70" w14:textId="48F585E9" w:rsidR="005A3217" w:rsidRPr="007521B0" w:rsidRDefault="005A3217" w:rsidP="0085796A">
      <w:pPr>
        <w:spacing w:after="120" w:line="312" w:lineRule="auto"/>
        <w:jc w:val="center"/>
        <w:outlineLvl w:val="1"/>
        <w:rPr>
          <w:rFonts w:ascii="GHEA Grapalat" w:eastAsia="Times New Roman" w:hAnsi="GHEA Grapalat" w:cs="Times New Roman"/>
          <w:b/>
          <w:bCs/>
          <w:lang w:val="ru-RU"/>
        </w:rPr>
      </w:pPr>
      <w:r w:rsidRPr="007521B0">
        <w:rPr>
          <w:rFonts w:ascii="GHEA Grapalat" w:eastAsia="Times New Roman" w:hAnsi="GHEA Grapalat" w:cs="Times New Roman"/>
          <w:b/>
          <w:bCs/>
          <w:lang w:val="ru-RU"/>
        </w:rPr>
        <w:t xml:space="preserve">ПРОТОКОЛ </w:t>
      </w:r>
      <w:r w:rsidRPr="007521B0">
        <w:rPr>
          <w:rFonts w:ascii="GHEA Grapalat" w:eastAsia="Times New Roman" w:hAnsi="GHEA Grapalat" w:cs="Times New Roman"/>
          <w:b/>
          <w:bCs/>
        </w:rPr>
        <w:t>N</w:t>
      </w:r>
      <w:r w:rsidR="00DC7C72" w:rsidRPr="007521B0">
        <w:rPr>
          <w:rFonts w:ascii="GHEA Grapalat" w:eastAsia="Times New Roman" w:hAnsi="GHEA Grapalat" w:cs="Times New Roman"/>
          <w:b/>
          <w:bCs/>
        </w:rPr>
        <w:t xml:space="preserve"> 4</w:t>
      </w:r>
    </w:p>
    <w:p w14:paraId="64D75B69" w14:textId="77777777" w:rsidR="005A3217" w:rsidRPr="007521B0" w:rsidRDefault="005A3217" w:rsidP="0085796A">
      <w:pPr>
        <w:spacing w:after="120" w:line="312" w:lineRule="auto"/>
        <w:jc w:val="center"/>
        <w:outlineLvl w:val="2"/>
        <w:rPr>
          <w:rFonts w:ascii="GHEA Grapalat" w:eastAsia="Times New Roman" w:hAnsi="GHEA Grapalat" w:cs="Times New Roman"/>
          <w:b/>
          <w:bCs/>
          <w:lang w:val="ru-RU"/>
        </w:rPr>
      </w:pPr>
      <w:r w:rsidRPr="007521B0">
        <w:rPr>
          <w:rFonts w:ascii="GHEA Grapalat" w:eastAsia="Times New Roman" w:hAnsi="GHEA Grapalat" w:cs="Times New Roman"/>
          <w:b/>
          <w:bCs/>
          <w:lang w:val="ru-RU"/>
        </w:rPr>
        <w:t>Заседания оценочной комиссии по процедуре предварительной квалификации</w:t>
      </w:r>
    </w:p>
    <w:p w14:paraId="34DAB193" w14:textId="02C2E5C6" w:rsidR="005A3217" w:rsidRPr="007521B0" w:rsidRDefault="005A3217" w:rsidP="0085796A">
      <w:pPr>
        <w:spacing w:after="120" w:line="312" w:lineRule="auto"/>
        <w:jc w:val="center"/>
        <w:rPr>
          <w:rFonts w:ascii="GHEA Grapalat" w:eastAsia="Times New Roman" w:hAnsi="GHEA Grapalat" w:cs="Times New Roman"/>
          <w:b/>
          <w:lang w:val="ru-RU"/>
        </w:rPr>
      </w:pPr>
      <w:r w:rsidRPr="007521B0">
        <w:rPr>
          <w:rFonts w:ascii="GHEA Grapalat" w:eastAsia="Times New Roman" w:hAnsi="GHEA Grapalat" w:cs="Times New Roman"/>
          <w:b/>
          <w:bCs/>
          <w:lang w:val="ru-RU"/>
        </w:rPr>
        <w:t xml:space="preserve">Код процедуры: </w:t>
      </w:r>
      <w:r w:rsidR="007D19DE" w:rsidRPr="007521B0">
        <w:rPr>
          <w:rFonts w:ascii="GHEA Grapalat" w:eastAsia="Times New Roman" w:hAnsi="GHEA Grapalat" w:cs="Times New Roman"/>
          <w:b/>
          <w:bCs/>
          <w:lang w:val="ru-RU"/>
        </w:rPr>
        <w:t>(</w:t>
      </w:r>
      <w:r w:rsidR="007D19DE" w:rsidRPr="007521B0">
        <w:rPr>
          <w:rFonts w:ascii="GHEA Grapalat" w:eastAsia="Times New Roman" w:hAnsi="GHEA Grapalat" w:cs="Times New Roman"/>
          <w:b/>
          <w:bCs/>
        </w:rPr>
        <w:t>ՋԿ</w:t>
      </w:r>
      <w:r w:rsidR="007D19DE" w:rsidRPr="007521B0">
        <w:rPr>
          <w:rFonts w:ascii="GHEA Grapalat" w:eastAsia="Times New Roman" w:hAnsi="GHEA Grapalat" w:cs="Times New Roman"/>
          <w:b/>
          <w:bCs/>
          <w:lang w:val="ru-RU"/>
        </w:rPr>
        <w:t>-</w:t>
      </w:r>
      <w:r w:rsidR="007D19DE" w:rsidRPr="007521B0">
        <w:rPr>
          <w:rFonts w:ascii="GHEA Grapalat" w:eastAsia="Times New Roman" w:hAnsi="GHEA Grapalat" w:cs="Times New Roman"/>
          <w:b/>
          <w:bCs/>
        </w:rPr>
        <w:t>ԲՄԾՁԲ</w:t>
      </w:r>
      <w:r w:rsidR="007D19DE" w:rsidRPr="007521B0">
        <w:rPr>
          <w:rFonts w:ascii="GHEA Grapalat" w:eastAsia="Times New Roman" w:hAnsi="GHEA Grapalat" w:cs="Times New Roman"/>
          <w:b/>
          <w:bCs/>
          <w:lang w:val="ru-RU"/>
        </w:rPr>
        <w:t>-26/1-</w:t>
      </w:r>
      <w:r w:rsidR="007D19DE" w:rsidRPr="007521B0">
        <w:rPr>
          <w:rFonts w:ascii="GHEA Grapalat" w:eastAsia="Times New Roman" w:hAnsi="GHEA Grapalat" w:cs="Times New Roman"/>
          <w:b/>
          <w:bCs/>
        </w:rPr>
        <w:t>ՏԱ</w:t>
      </w:r>
      <w:r w:rsidR="007D19DE" w:rsidRPr="007521B0">
        <w:rPr>
          <w:rFonts w:ascii="GHEA Grapalat" w:eastAsia="Times New Roman" w:hAnsi="GHEA Grapalat" w:cs="Times New Roman"/>
          <w:b/>
          <w:bCs/>
          <w:lang w:val="ru-RU"/>
        </w:rPr>
        <w:t xml:space="preserve">) </w:t>
      </w:r>
      <w:r w:rsidR="0084408B" w:rsidRPr="007521B0">
        <w:rPr>
          <w:rFonts w:ascii="GHEA Grapalat" w:eastAsia="Times New Roman" w:hAnsi="GHEA Grapalat" w:cs="Times New Roman"/>
          <w:b/>
          <w:bCs/>
          <w:lang w:val="ru-RU"/>
        </w:rPr>
        <w:t>(ВК-ПУОТ-26/1-</w:t>
      </w:r>
      <w:r w:rsidR="0084408B" w:rsidRPr="007521B0">
        <w:rPr>
          <w:rFonts w:ascii="GHEA Grapalat" w:eastAsia="Times New Roman" w:hAnsi="GHEA Grapalat" w:cs="Times New Roman"/>
          <w:b/>
          <w:bCs/>
        </w:rPr>
        <w:t>TA</w:t>
      </w:r>
      <w:r w:rsidR="0084408B" w:rsidRPr="007521B0">
        <w:rPr>
          <w:rFonts w:ascii="GHEA Grapalat" w:eastAsia="Times New Roman" w:hAnsi="GHEA Grapalat" w:cs="Times New Roman"/>
          <w:b/>
          <w:bCs/>
          <w:lang w:val="ru-RU"/>
        </w:rPr>
        <w:t>)</w:t>
      </w:r>
    </w:p>
    <w:p w14:paraId="44DB137E" w14:textId="384301A9" w:rsidR="005A3217" w:rsidRPr="007521B0" w:rsidRDefault="005A3217" w:rsidP="0085796A">
      <w:pPr>
        <w:spacing w:after="120" w:line="312" w:lineRule="auto"/>
        <w:jc w:val="center"/>
        <w:rPr>
          <w:rFonts w:ascii="GHEA Grapalat" w:eastAsia="Times New Roman" w:hAnsi="GHEA Grapalat" w:cs="Times New Roman"/>
          <w:b/>
          <w:lang w:val="ru-RU"/>
        </w:rPr>
      </w:pPr>
      <w:r w:rsidRPr="007521B0">
        <w:rPr>
          <w:rFonts w:ascii="GHEA Grapalat" w:eastAsia="Times New Roman" w:hAnsi="GHEA Grapalat" w:cs="Times New Roman"/>
          <w:b/>
          <w:lang w:val="ru-RU"/>
        </w:rPr>
        <w:t>Приобретение услуг независимого технического аудита в рамках договора аренды, заключенного 21.11.2016г. между Правительством РА (в лице Водного комитета) и ЗАО «Веолия Джур».</w:t>
      </w:r>
    </w:p>
    <w:p w14:paraId="2387A05E" w14:textId="77777777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/>
          <w:bCs/>
          <w:lang w:val="ru-RU"/>
        </w:rPr>
        <w:t>Страна:</w:t>
      </w:r>
      <w:r w:rsidRPr="007521B0">
        <w:rPr>
          <w:rFonts w:ascii="GHEA Grapalat" w:eastAsia="Times New Roman" w:hAnsi="GHEA Grapalat" w:cs="Times New Roman"/>
          <w:lang w:val="ru-RU"/>
        </w:rPr>
        <w:t xml:space="preserve"> Республика Армения</w:t>
      </w:r>
    </w:p>
    <w:p w14:paraId="251FF697" w14:textId="5FD12915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Cs/>
          <w:lang w:val="ru-RU"/>
        </w:rPr>
        <w:t>г. Ереван</w:t>
      </w:r>
      <w:r w:rsidRPr="007521B0">
        <w:rPr>
          <w:rFonts w:ascii="GHEA Grapalat" w:eastAsia="Times New Roman" w:hAnsi="GHEA Grapalat" w:cs="Times New Roman"/>
          <w:lang w:val="ru-RU"/>
        </w:rPr>
        <w:t xml:space="preserve"> </w:t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276459" w:rsidRPr="007521B0">
        <w:rPr>
          <w:rFonts w:ascii="GHEA Grapalat" w:eastAsia="Times New Roman" w:hAnsi="GHEA Grapalat" w:cs="Times New Roman"/>
          <w:lang w:val="ru-RU"/>
        </w:rPr>
        <w:tab/>
      </w:r>
      <w:r w:rsidR="000B5571" w:rsidRPr="007521B0">
        <w:rPr>
          <w:rFonts w:ascii="GHEA Grapalat" w:eastAsia="Times New Roman" w:hAnsi="GHEA Grapalat" w:cs="Times New Roman"/>
        </w:rPr>
        <w:t>31</w:t>
      </w:r>
      <w:r w:rsidRPr="007521B0">
        <w:rPr>
          <w:rFonts w:ascii="GHEA Grapalat" w:eastAsia="Times New Roman" w:hAnsi="GHEA Grapalat" w:cs="Times New Roman"/>
          <w:bCs/>
          <w:lang w:val="ru-RU"/>
        </w:rPr>
        <w:t xml:space="preserve"> марта 2026г.</w:t>
      </w:r>
    </w:p>
    <w:p w14:paraId="5643BA6C" w14:textId="653CAD01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</w:p>
    <w:p w14:paraId="7F53AA94" w14:textId="77777777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/>
          <w:bCs/>
          <w:lang w:val="ru-RU"/>
        </w:rPr>
        <w:t>Процедура:</w:t>
      </w:r>
      <w:r w:rsidRPr="007521B0">
        <w:rPr>
          <w:rFonts w:ascii="GHEA Grapalat" w:eastAsia="Times New Roman" w:hAnsi="GHEA Grapalat" w:cs="Times New Roman"/>
          <w:lang w:val="ru-RU"/>
        </w:rPr>
        <w:t xml:space="preserve"> Этап предварительной квалификации открытого тендера на приобретение услуг независимого технического аудита.</w:t>
      </w:r>
    </w:p>
    <w:p w14:paraId="47C3FECE" w14:textId="422820D1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/>
          <w:bCs/>
          <w:lang w:val="ru-RU"/>
        </w:rPr>
        <w:t xml:space="preserve">Наименование </w:t>
      </w:r>
      <w:r w:rsidR="0042468B" w:rsidRPr="007521B0">
        <w:rPr>
          <w:rFonts w:ascii="GHEA Grapalat" w:eastAsia="Times New Roman" w:hAnsi="GHEA Grapalat" w:cs="Times New Roman"/>
          <w:b/>
          <w:bCs/>
          <w:lang w:val="ru-RU"/>
        </w:rPr>
        <w:t>органа</w:t>
      </w:r>
      <w:r w:rsidRPr="007521B0">
        <w:rPr>
          <w:rFonts w:ascii="GHEA Grapalat" w:eastAsia="Times New Roman" w:hAnsi="GHEA Grapalat" w:cs="Times New Roman"/>
          <w:b/>
          <w:bCs/>
          <w:lang w:val="ru-RU"/>
        </w:rPr>
        <w:t>, осуществляющего проект:</w:t>
      </w:r>
      <w:r w:rsidRPr="007521B0">
        <w:rPr>
          <w:rFonts w:ascii="GHEA Grapalat" w:eastAsia="Times New Roman" w:hAnsi="GHEA Grapalat" w:cs="Times New Roman"/>
          <w:lang w:val="ru-RU"/>
        </w:rPr>
        <w:t xml:space="preserve"> Водный комитет Министерства территориального управления и инфраструктур Республики Армения.</w:t>
      </w:r>
    </w:p>
    <w:p w14:paraId="4512F53C" w14:textId="78F92EA3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/>
          <w:bCs/>
          <w:lang w:val="ru-RU"/>
        </w:rPr>
        <w:t>Наименование проекта:</w:t>
      </w:r>
      <w:r w:rsidRPr="007521B0">
        <w:rPr>
          <w:rFonts w:ascii="GHEA Grapalat" w:eastAsia="Times New Roman" w:hAnsi="GHEA Grapalat" w:cs="Times New Roman"/>
          <w:lang w:val="ru-RU"/>
        </w:rPr>
        <w:t xml:space="preserve"> </w:t>
      </w:r>
    </w:p>
    <w:p w14:paraId="068876B7" w14:textId="0A7F1004" w:rsidR="00276459" w:rsidRPr="007521B0" w:rsidRDefault="00276459" w:rsidP="0085796A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lang w:val="ru-RU"/>
        </w:rPr>
        <w:t>Приобретение услуг независимого технического аудита за 2022–2031 гг. деятельности ЗАО «Веолия Джур» в рамках договора аренды водных систем и иного имущества, используемого и обслуживаемого закрытыми акционерными обществами «Ереван Джур», «Армводоканал», «Лори-водоканал», «Ширак-водоканал» и «Нор Акунк» заключенного 21 ноября 2016 года между Государственным комитетом водного хозяйства Министерства энергетических инфраструктур и природных ресурсов Республики Армения и закрытым акционерным обществом «Веолия Джур».</w:t>
      </w:r>
    </w:p>
    <w:p w14:paraId="591F17AF" w14:textId="77777777" w:rsidR="00EF6783" w:rsidRPr="007521B0" w:rsidRDefault="00EF6783" w:rsidP="0085796A">
      <w:pPr>
        <w:spacing w:after="120" w:line="312" w:lineRule="auto"/>
        <w:rPr>
          <w:rFonts w:ascii="GHEA Grapalat" w:eastAsia="Times New Roman" w:hAnsi="GHEA Grapalat" w:cs="Times New Roman"/>
          <w:b/>
          <w:bCs/>
          <w:lang w:val="ru-RU"/>
        </w:rPr>
      </w:pPr>
    </w:p>
    <w:p w14:paraId="0356D4D2" w14:textId="77777777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/>
          <w:bCs/>
          <w:lang w:val="ru-RU"/>
        </w:rPr>
        <w:t>На заседании присутствовали:</w:t>
      </w:r>
    </w:p>
    <w:p w14:paraId="352F1D7C" w14:textId="77777777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Cs/>
          <w:lang w:val="ru-RU"/>
        </w:rPr>
        <w:t>Председатель комиссии:</w:t>
      </w:r>
      <w:r w:rsidRPr="007521B0">
        <w:rPr>
          <w:rFonts w:ascii="GHEA Grapalat" w:eastAsia="Times New Roman" w:hAnsi="GHEA Grapalat" w:cs="Times New Roman"/>
          <w:lang w:val="ru-RU"/>
        </w:rPr>
        <w:t xml:space="preserve"> Т. Канканян</w:t>
      </w:r>
    </w:p>
    <w:p w14:paraId="6B8AE36E" w14:textId="3951C62A" w:rsidR="005A321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Cs/>
          <w:lang w:val="ru-RU"/>
        </w:rPr>
        <w:t>Члены комиссии:</w:t>
      </w:r>
      <w:r w:rsidRPr="007521B0">
        <w:rPr>
          <w:rFonts w:ascii="GHEA Grapalat" w:eastAsia="Times New Roman" w:hAnsi="GHEA Grapalat" w:cs="Times New Roman"/>
          <w:lang w:val="ru-RU"/>
        </w:rPr>
        <w:t xml:space="preserve"> А. М</w:t>
      </w:r>
      <w:r w:rsidR="00EF6783" w:rsidRPr="007521B0">
        <w:rPr>
          <w:rFonts w:ascii="GHEA Grapalat" w:eastAsia="Times New Roman" w:hAnsi="GHEA Grapalat" w:cs="Times New Roman"/>
          <w:lang w:val="ru-RU"/>
        </w:rPr>
        <w:t>аргарян, А. Симонян, С. Асрян, А</w:t>
      </w:r>
      <w:r w:rsidRPr="007521B0">
        <w:rPr>
          <w:rFonts w:ascii="GHEA Grapalat" w:eastAsia="Times New Roman" w:hAnsi="GHEA Grapalat" w:cs="Times New Roman"/>
          <w:lang w:val="ru-RU"/>
        </w:rPr>
        <w:t xml:space="preserve">. </w:t>
      </w:r>
      <w:r w:rsidR="00EF6783" w:rsidRPr="007521B0">
        <w:rPr>
          <w:rFonts w:ascii="GHEA Grapalat" w:eastAsia="Times New Roman" w:hAnsi="GHEA Grapalat" w:cs="Times New Roman"/>
          <w:lang w:val="ru-RU"/>
        </w:rPr>
        <w:t>Арушанян</w:t>
      </w:r>
      <w:r w:rsidRPr="007521B0">
        <w:rPr>
          <w:rFonts w:ascii="GHEA Grapalat" w:eastAsia="Times New Roman" w:hAnsi="GHEA Grapalat" w:cs="Times New Roman"/>
          <w:lang w:val="ru-RU"/>
        </w:rPr>
        <w:t>, М. Бабаян и А. Сергоян.</w:t>
      </w:r>
    </w:p>
    <w:p w14:paraId="2FEA61A0" w14:textId="49BF1324" w:rsidR="009E2847" w:rsidRPr="007521B0" w:rsidRDefault="005A3217" w:rsidP="0085796A">
      <w:pPr>
        <w:spacing w:after="120" w:line="312" w:lineRule="auto"/>
        <w:rPr>
          <w:rFonts w:ascii="GHEA Grapalat" w:eastAsia="Times New Roman" w:hAnsi="GHEA Grapalat" w:cs="Times New Roman"/>
        </w:rPr>
      </w:pPr>
      <w:r w:rsidRPr="007521B0">
        <w:rPr>
          <w:rFonts w:ascii="GHEA Grapalat" w:eastAsia="Times New Roman" w:hAnsi="GHEA Grapalat" w:cs="Times New Roman"/>
          <w:bCs/>
          <w:lang w:val="ru-RU"/>
        </w:rPr>
        <w:t>Секретарь:</w:t>
      </w:r>
      <w:r w:rsidRPr="007521B0">
        <w:rPr>
          <w:rFonts w:ascii="GHEA Grapalat" w:eastAsia="Times New Roman" w:hAnsi="GHEA Grapalat" w:cs="Times New Roman"/>
          <w:lang w:val="ru-RU"/>
        </w:rPr>
        <w:t xml:space="preserve"> А. Саргсян</w:t>
      </w:r>
    </w:p>
    <w:p w14:paraId="2739D908" w14:textId="5814C585" w:rsidR="005A3217" w:rsidRPr="007521B0" w:rsidRDefault="009E2847" w:rsidP="009E2847">
      <w:pPr>
        <w:spacing w:after="120" w:line="312" w:lineRule="auto"/>
        <w:jc w:val="center"/>
        <w:rPr>
          <w:rFonts w:ascii="GHEA Grapalat" w:eastAsia="Times New Roman" w:hAnsi="GHEA Grapalat" w:cs="Times New Roman"/>
          <w:b/>
          <w:color w:val="FF0000"/>
          <w:lang w:val="ru-RU"/>
        </w:rPr>
      </w:pPr>
      <w:r w:rsidRPr="007521B0">
        <w:rPr>
          <w:rFonts w:ascii="GHEA Grapalat" w:hAnsi="GHEA Grapalat"/>
          <w:b/>
          <w:lang w:val="ru-RU"/>
        </w:rPr>
        <w:t>Об устранении несоответствий в документах, требуемых объявлением о предварительной квалификации в заявках, представленных участниками</w:t>
      </w:r>
    </w:p>
    <w:p w14:paraId="6A30DD1A" w14:textId="3C47F36A" w:rsidR="009E2847" w:rsidRPr="009E2847" w:rsidRDefault="009E2847" w:rsidP="009E284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lang w:val="ru-RU"/>
        </w:rPr>
      </w:pPr>
      <w:r w:rsidRPr="009E2847">
        <w:rPr>
          <w:rFonts w:ascii="GHEA Grapalat" w:eastAsia="Times New Roman" w:hAnsi="GHEA Grapalat" w:cs="Times New Roman"/>
          <w:bCs/>
          <w:lang w:val="ru-RU"/>
        </w:rPr>
        <w:t xml:space="preserve">На основании пункта 20 объявления о процедуре предварительной квалификации под кодом </w:t>
      </w:r>
      <w:r w:rsidRPr="007521B0">
        <w:rPr>
          <w:rFonts w:ascii="GHEA Grapalat" w:eastAsia="Times New Roman" w:hAnsi="GHEA Grapalat" w:cs="Times New Roman"/>
          <w:bCs/>
          <w:lang w:val="ru-RU"/>
        </w:rPr>
        <w:t>(ՋԿ-ԲՄԾՁԲ-26/1-ՏԱ) (ВК-ПУОТ-26/1-TA)</w:t>
      </w:r>
      <w:r w:rsidRPr="009E2847">
        <w:rPr>
          <w:rFonts w:ascii="GHEA Grapalat" w:eastAsia="Times New Roman" w:hAnsi="GHEA Grapalat" w:cs="Times New Roman"/>
          <w:bCs/>
          <w:lang w:val="ru-RU"/>
        </w:rPr>
        <w:t xml:space="preserve">, комиссия (27.03.2026г.) приостановила заседание на один </w:t>
      </w:r>
      <w:r w:rsidRPr="009E2847">
        <w:rPr>
          <w:rFonts w:ascii="GHEA Grapalat" w:eastAsia="Times New Roman" w:hAnsi="GHEA Grapalat" w:cs="Times New Roman"/>
          <w:bCs/>
          <w:lang w:val="ru-RU"/>
        </w:rPr>
        <w:lastRenderedPageBreak/>
        <w:t xml:space="preserve">рабочий день (о чем секретарь комиссии уведомил участника в электронном виде), предложив исправить несоответствия до окончания срока приостановки, а именно </w:t>
      </w:r>
      <w:r w:rsidRPr="007521B0">
        <w:rPr>
          <w:rFonts w:ascii="GHEA Grapalat" w:eastAsia="Times New Roman" w:hAnsi="GHEA Grapalat" w:cs="Times New Roman"/>
          <w:bCs/>
          <w:lang w:val="ru-RU"/>
        </w:rPr>
        <w:t>-</w:t>
      </w:r>
      <w:r w:rsidRPr="009E2847">
        <w:rPr>
          <w:rFonts w:ascii="GHEA Grapalat" w:eastAsia="Times New Roman" w:hAnsi="GHEA Grapalat" w:cs="Times New Roman"/>
          <w:bCs/>
          <w:lang w:val="ru-RU"/>
        </w:rPr>
        <w:t xml:space="preserve"> до 30.03.2026г.</w:t>
      </w:r>
    </w:p>
    <w:p w14:paraId="6F9F21D5" w14:textId="577FF058" w:rsidR="009E2847" w:rsidRPr="009E2847" w:rsidRDefault="009E2847" w:rsidP="009E284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lang w:val="ru-RU"/>
        </w:rPr>
      </w:pPr>
      <w:r w:rsidRPr="009E2847">
        <w:rPr>
          <w:rFonts w:ascii="GHEA Grapalat" w:eastAsia="Times New Roman" w:hAnsi="GHEA Grapalat" w:cs="Times New Roman"/>
          <w:bCs/>
          <w:lang w:val="ru-RU"/>
        </w:rPr>
        <w:t xml:space="preserve">Организации-заявители </w:t>
      </w:r>
      <w:r w:rsidRPr="007521B0">
        <w:rPr>
          <w:rFonts w:ascii="GHEA Grapalat" w:eastAsia="Times New Roman" w:hAnsi="GHEA Grapalat" w:cs="Times New Roman"/>
          <w:bCs/>
          <w:lang w:val="ru-RU"/>
        </w:rPr>
        <w:t>-</w:t>
      </w:r>
      <w:r w:rsidRPr="009E2847">
        <w:rPr>
          <w:rFonts w:ascii="GHEA Grapalat" w:eastAsia="Times New Roman" w:hAnsi="GHEA Grapalat" w:cs="Times New Roman"/>
          <w:bCs/>
          <w:lang w:val="ru-RU"/>
        </w:rPr>
        <w:t xml:space="preserve"> </w:t>
      </w:r>
      <w:r w:rsidRPr="009E2847">
        <w:rPr>
          <w:rFonts w:ascii="GHEA Grapalat" w:eastAsia="Times New Roman" w:hAnsi="GHEA Grapalat" w:cs="Times New Roman"/>
          <w:bCs/>
        </w:rPr>
        <w:t>Fichtner</w:t>
      </w:r>
      <w:r w:rsidRPr="009E2847">
        <w:rPr>
          <w:rFonts w:ascii="GHEA Grapalat" w:eastAsia="Times New Roman" w:hAnsi="GHEA Grapalat" w:cs="Times New Roman"/>
          <w:bCs/>
          <w:lang w:val="ru-RU"/>
        </w:rPr>
        <w:t xml:space="preserve"> </w:t>
      </w:r>
      <w:r w:rsidRPr="009E2847">
        <w:rPr>
          <w:rFonts w:ascii="GHEA Grapalat" w:eastAsia="Times New Roman" w:hAnsi="GHEA Grapalat" w:cs="Times New Roman"/>
          <w:bCs/>
        </w:rPr>
        <w:t>GmbH</w:t>
      </w:r>
      <w:r w:rsidRPr="009E2847">
        <w:rPr>
          <w:rFonts w:ascii="GHEA Grapalat" w:eastAsia="Times New Roman" w:hAnsi="GHEA Grapalat" w:cs="Times New Roman"/>
          <w:bCs/>
          <w:lang w:val="ru-RU"/>
        </w:rPr>
        <w:t xml:space="preserve"> &amp; </w:t>
      </w:r>
      <w:r w:rsidRPr="009E2847">
        <w:rPr>
          <w:rFonts w:ascii="GHEA Grapalat" w:eastAsia="Times New Roman" w:hAnsi="GHEA Grapalat" w:cs="Times New Roman"/>
          <w:bCs/>
        </w:rPr>
        <w:t>Co</w:t>
      </w:r>
      <w:r w:rsidRPr="009E2847">
        <w:rPr>
          <w:rFonts w:ascii="GHEA Grapalat" w:eastAsia="Times New Roman" w:hAnsi="GHEA Grapalat" w:cs="Times New Roman"/>
          <w:bCs/>
          <w:lang w:val="ru-RU"/>
        </w:rPr>
        <w:t xml:space="preserve">. </w:t>
      </w:r>
      <w:r w:rsidRPr="009E2847">
        <w:rPr>
          <w:rFonts w:ascii="GHEA Grapalat" w:eastAsia="Times New Roman" w:hAnsi="GHEA Grapalat" w:cs="Times New Roman"/>
          <w:bCs/>
        </w:rPr>
        <w:t>KG</w:t>
      </w:r>
      <w:r w:rsidRPr="009E2847">
        <w:rPr>
          <w:rFonts w:ascii="GHEA Grapalat" w:eastAsia="Times New Roman" w:hAnsi="GHEA Grapalat" w:cs="Times New Roman"/>
          <w:bCs/>
          <w:lang w:val="ru-RU"/>
        </w:rPr>
        <w:t xml:space="preserve"> и ООО «Декон Интернейшнл» </w:t>
      </w:r>
      <w:r w:rsidRPr="007521B0">
        <w:rPr>
          <w:rFonts w:ascii="GHEA Grapalat" w:eastAsia="Times New Roman" w:hAnsi="GHEA Grapalat" w:cs="Times New Roman"/>
          <w:bCs/>
          <w:lang w:val="ru-RU"/>
        </w:rPr>
        <w:t>-</w:t>
      </w:r>
      <w:r w:rsidRPr="009E2847">
        <w:rPr>
          <w:rFonts w:ascii="GHEA Grapalat" w:eastAsia="Times New Roman" w:hAnsi="GHEA Grapalat" w:cs="Times New Roman"/>
          <w:bCs/>
          <w:lang w:val="ru-RU"/>
        </w:rPr>
        <w:t xml:space="preserve"> исправили зафиксированные несоответствия в установленном порядке и в указанный срок</w:t>
      </w:r>
      <w:r w:rsidRPr="007521B0">
        <w:rPr>
          <w:rFonts w:ascii="GHEA Grapalat" w:eastAsia="Times New Roman" w:hAnsi="GHEA Grapalat" w:cs="Times New Roman"/>
          <w:bCs/>
          <w:lang w:val="ru-RU"/>
        </w:rPr>
        <w:t>.</w:t>
      </w:r>
    </w:p>
    <w:p w14:paraId="77780313" w14:textId="06D6A4F9" w:rsidR="009E2847" w:rsidRPr="009E2847" w:rsidRDefault="009E2847" w:rsidP="003A7483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lang w:val="ru-RU"/>
        </w:rPr>
      </w:pPr>
      <w:r w:rsidRPr="009E2847">
        <w:rPr>
          <w:rFonts w:ascii="GHEA Grapalat" w:eastAsia="Times New Roman" w:hAnsi="GHEA Grapalat" w:cs="Times New Roman"/>
          <w:b/>
          <w:bCs/>
          <w:lang w:val="ru-RU"/>
        </w:rPr>
        <w:t>Наличие документов, требуемых объявлением о предварительной квалификации, в каждой вскрытой заявке, представленной участниками</w:t>
      </w:r>
    </w:p>
    <w:p w14:paraId="521AF161" w14:textId="3C984D55" w:rsidR="009E2847" w:rsidRPr="009E2847" w:rsidRDefault="00217565" w:rsidP="009E284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lang w:val="ru-RU"/>
        </w:rPr>
      </w:pPr>
      <w:r w:rsidRPr="007521B0">
        <w:rPr>
          <w:rFonts w:ascii="GHEA Grapalat" w:eastAsia="Times New Roman" w:hAnsi="GHEA Grapalat" w:cs="Times New Roman"/>
          <w:bCs/>
          <w:lang w:val="ru-RU"/>
        </w:rPr>
        <w:t>В заявках, представленных З</w:t>
      </w:r>
      <w:r w:rsidR="009E2847" w:rsidRPr="009E2847">
        <w:rPr>
          <w:rFonts w:ascii="GHEA Grapalat" w:eastAsia="Times New Roman" w:hAnsi="GHEA Grapalat" w:cs="Times New Roman"/>
          <w:bCs/>
          <w:lang w:val="ru-RU"/>
        </w:rPr>
        <w:t xml:space="preserve">аявителями, требуемые документы </w:t>
      </w:r>
      <w:r w:rsidRPr="007521B0">
        <w:rPr>
          <w:rFonts w:ascii="GHEA Grapalat" w:eastAsia="Times New Roman" w:hAnsi="GHEA Grapalat" w:cs="Times New Roman"/>
          <w:bCs/>
          <w:lang w:val="ru-RU"/>
        </w:rPr>
        <w:t>в наличии</w:t>
      </w:r>
      <w:r w:rsidR="009E2847" w:rsidRPr="009E2847">
        <w:rPr>
          <w:rFonts w:ascii="GHEA Grapalat" w:eastAsia="Times New Roman" w:hAnsi="GHEA Grapalat" w:cs="Times New Roman"/>
          <w:bCs/>
          <w:lang w:val="ru-RU"/>
        </w:rPr>
        <w:t>.</w:t>
      </w:r>
    </w:p>
    <w:p w14:paraId="6EAAEB48" w14:textId="4F165980" w:rsidR="009E2847" w:rsidRPr="009E2847" w:rsidRDefault="009E2847" w:rsidP="00D16116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lang w:val="ru-RU"/>
        </w:rPr>
      </w:pPr>
      <w:r w:rsidRPr="009E2847">
        <w:rPr>
          <w:rFonts w:ascii="GHEA Grapalat" w:eastAsia="Times New Roman" w:hAnsi="GHEA Grapalat" w:cs="Times New Roman"/>
          <w:b/>
          <w:bCs/>
          <w:lang w:val="ru-RU"/>
        </w:rPr>
        <w:t>Об изучении документов, представленных участником</w:t>
      </w:r>
    </w:p>
    <w:p w14:paraId="5E9B57B9" w14:textId="373BD81F" w:rsidR="009E2847" w:rsidRPr="009E2847" w:rsidRDefault="009E2847" w:rsidP="009E284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lang w:val="ru-RU"/>
        </w:rPr>
      </w:pPr>
      <w:r w:rsidRPr="009E2847">
        <w:rPr>
          <w:rFonts w:ascii="GHEA Grapalat" w:eastAsia="Times New Roman" w:hAnsi="GHEA Grapalat" w:cs="Times New Roman"/>
          <w:bCs/>
          <w:lang w:val="ru-RU"/>
        </w:rPr>
        <w:t>Требуемые документы, имеющиеся в заявках, представленных заявителями, соответствуют требованиям процедуры предварительной квалификации</w:t>
      </w:r>
      <w:r w:rsidR="00D16116" w:rsidRPr="007521B0">
        <w:rPr>
          <w:rFonts w:ascii="GHEA Grapalat" w:eastAsia="Times New Roman" w:hAnsi="GHEA Grapalat" w:cs="Times New Roman"/>
          <w:bCs/>
          <w:lang w:val="ru-RU"/>
        </w:rPr>
        <w:t>.</w:t>
      </w:r>
    </w:p>
    <w:p w14:paraId="3F4B0EC1" w14:textId="5699E377" w:rsidR="00D16116" w:rsidRPr="007521B0" w:rsidRDefault="00D16116" w:rsidP="00D16116">
      <w:pPr>
        <w:pStyle w:val="Heading2"/>
        <w:jc w:val="center"/>
        <w:rPr>
          <w:rFonts w:ascii="GHEA Grapalat" w:hAnsi="GHEA Grapalat"/>
          <w:sz w:val="22"/>
          <w:szCs w:val="22"/>
        </w:rPr>
      </w:pPr>
      <w:r w:rsidRPr="007521B0">
        <w:rPr>
          <w:rFonts w:ascii="GHEA Grapalat" w:hAnsi="GHEA Grapalat"/>
          <w:sz w:val="22"/>
          <w:szCs w:val="22"/>
          <w:lang w:val="ru-RU"/>
        </w:rPr>
        <w:t>О результатах процеду</w:t>
      </w:r>
      <w:r w:rsidRPr="007521B0">
        <w:rPr>
          <w:rFonts w:ascii="GHEA Grapalat" w:hAnsi="GHEA Grapalat"/>
          <w:sz w:val="22"/>
          <w:szCs w:val="22"/>
          <w:lang w:val="ru-RU"/>
        </w:rPr>
        <w:t>ры предварительной квалификации</w:t>
      </w:r>
    </w:p>
    <w:p w14:paraId="3D81CEC4" w14:textId="77777777" w:rsidR="00D16116" w:rsidRPr="007521B0" w:rsidRDefault="00D16116" w:rsidP="00D16116">
      <w:pPr>
        <w:pStyle w:val="NormalWeb"/>
        <w:jc w:val="center"/>
        <w:rPr>
          <w:rFonts w:ascii="GHEA Grapalat" w:hAnsi="GHEA Grapalat"/>
          <w:sz w:val="22"/>
          <w:szCs w:val="22"/>
          <w:lang w:val="ru-RU"/>
        </w:rPr>
      </w:pPr>
      <w:r w:rsidRPr="007521B0">
        <w:rPr>
          <w:rFonts w:ascii="GHEA Grapalat" w:hAnsi="GHEA Grapalat"/>
          <w:b/>
          <w:bCs/>
          <w:sz w:val="22"/>
          <w:szCs w:val="22"/>
          <w:lang w:val="ru-RU"/>
        </w:rPr>
        <w:t>Решение оценочной комиссии:</w:t>
      </w:r>
    </w:p>
    <w:p w14:paraId="37E60813" w14:textId="19962255" w:rsidR="00D16116" w:rsidRPr="007521B0" w:rsidRDefault="00D16116" w:rsidP="006E42AC">
      <w:pPr>
        <w:pStyle w:val="NormalWeb"/>
        <w:jc w:val="both"/>
        <w:rPr>
          <w:rFonts w:ascii="GHEA Grapalat" w:hAnsi="GHEA Grapalat"/>
          <w:sz w:val="22"/>
          <w:szCs w:val="22"/>
          <w:lang w:val="ru-RU"/>
        </w:rPr>
      </w:pPr>
      <w:r w:rsidRPr="007521B0">
        <w:rPr>
          <w:rFonts w:ascii="GHEA Grapalat" w:hAnsi="GHEA Grapalat"/>
          <w:bCs/>
          <w:sz w:val="22"/>
          <w:szCs w:val="22"/>
          <w:lang w:val="ru-RU"/>
        </w:rPr>
        <w:t xml:space="preserve">1. Право на участие и квалификация </w:t>
      </w:r>
      <w:r w:rsidR="006E42AC" w:rsidRPr="007521B0">
        <w:rPr>
          <w:rFonts w:ascii="GHEA Grapalat" w:hAnsi="GHEA Grapalat"/>
          <w:bCs/>
          <w:sz w:val="22"/>
          <w:szCs w:val="22"/>
          <w:lang w:val="ru-RU"/>
        </w:rPr>
        <w:t>У</w:t>
      </w:r>
      <w:r w:rsidRPr="007521B0">
        <w:rPr>
          <w:rFonts w:ascii="GHEA Grapalat" w:hAnsi="GHEA Grapalat"/>
          <w:bCs/>
          <w:sz w:val="22"/>
          <w:szCs w:val="22"/>
          <w:lang w:val="ru-RU"/>
        </w:rPr>
        <w:t xml:space="preserve">частников в порядке, установленном объявлением о предварительной квалификации открытого тендера под кодом </w:t>
      </w:r>
      <w:r w:rsidR="006E42AC" w:rsidRPr="007521B0">
        <w:rPr>
          <w:rFonts w:ascii="GHEA Grapalat" w:hAnsi="GHEA Grapalat"/>
          <w:bCs/>
          <w:sz w:val="22"/>
          <w:szCs w:val="22"/>
          <w:lang w:val="ru-RU"/>
        </w:rPr>
        <w:t>(ՋԿ-ԲՄԾՁԲ-26/1-ՏԱ) (ВК-ПУОТ-26/1-TA)</w:t>
      </w:r>
      <w:r w:rsidRPr="007521B0">
        <w:rPr>
          <w:rFonts w:ascii="GHEA Grapalat" w:hAnsi="GHEA Grapalat"/>
          <w:bCs/>
          <w:sz w:val="22"/>
          <w:szCs w:val="22"/>
          <w:lang w:val="ru-RU"/>
        </w:rPr>
        <w:t>, соответствуют требованиям, установленным объявлением о предварительной квалификации, и оцениваются комиссией как «удовлетворительные».</w:t>
      </w:r>
    </w:p>
    <w:p w14:paraId="0ED096B3" w14:textId="77777777" w:rsidR="00D16116" w:rsidRPr="007521B0" w:rsidRDefault="00D16116" w:rsidP="00D70BF5">
      <w:pPr>
        <w:pStyle w:val="NormalWeb"/>
        <w:jc w:val="both"/>
        <w:rPr>
          <w:rFonts w:ascii="GHEA Grapalat" w:hAnsi="GHEA Grapalat"/>
          <w:sz w:val="22"/>
          <w:szCs w:val="22"/>
          <w:lang w:val="ru-RU"/>
        </w:rPr>
      </w:pPr>
      <w:r w:rsidRPr="007521B0">
        <w:rPr>
          <w:rFonts w:ascii="GHEA Grapalat" w:hAnsi="GHEA Grapalat"/>
          <w:bCs/>
          <w:sz w:val="22"/>
          <w:szCs w:val="22"/>
          <w:lang w:val="ru-RU"/>
        </w:rPr>
        <w:t>2. На основании вышеизложенного и согласно пункту 23 объявления о предварительной квалификации, утвердить список предварительно квалифицированных участников</w:t>
      </w:r>
    </w:p>
    <w:tbl>
      <w:tblPr>
        <w:tblStyle w:val="TableGrid1"/>
        <w:tblW w:w="0" w:type="auto"/>
        <w:tblInd w:w="250" w:type="dxa"/>
        <w:tblLook w:val="04A0" w:firstRow="1" w:lastRow="0" w:firstColumn="1" w:lastColumn="0" w:noHBand="0" w:noVBand="1"/>
      </w:tblPr>
      <w:tblGrid>
        <w:gridCol w:w="561"/>
        <w:gridCol w:w="9527"/>
      </w:tblGrid>
      <w:tr w:rsidR="00D70BF5" w:rsidRPr="007521B0" w14:paraId="120362E2" w14:textId="77777777" w:rsidTr="003B0C47">
        <w:tc>
          <w:tcPr>
            <w:tcW w:w="10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D633" w14:textId="06CDEEBF" w:rsidR="00D70BF5" w:rsidRPr="007521B0" w:rsidRDefault="00D70BF5" w:rsidP="003B0C47">
            <w:pPr>
              <w:spacing w:line="276" w:lineRule="auto"/>
              <w:jc w:val="center"/>
              <w:rPr>
                <w:rFonts w:ascii="GHEA Grapalat" w:eastAsia="Times New Roman" w:hAnsi="GHEA Grapalat" w:cs="Sylfaen"/>
              </w:rPr>
            </w:pPr>
            <w:r w:rsidRPr="007521B0">
              <w:rPr>
                <w:rFonts w:ascii="GHEA Grapalat" w:hAnsi="GHEA Grapalat"/>
              </w:rPr>
              <w:t>Список предварительно квалифицированных участников</w:t>
            </w:r>
          </w:p>
        </w:tc>
      </w:tr>
      <w:tr w:rsidR="00D70BF5" w:rsidRPr="007521B0" w14:paraId="0019E1AA" w14:textId="77777777" w:rsidTr="003B0C4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3159" w14:textId="64AD10DF" w:rsidR="00D70BF5" w:rsidRPr="007521B0" w:rsidRDefault="00D70BF5" w:rsidP="003B0C47">
            <w:pPr>
              <w:spacing w:line="276" w:lineRule="auto"/>
              <w:jc w:val="both"/>
              <w:rPr>
                <w:rFonts w:ascii="GHEA Grapalat" w:eastAsia="Times New Roman" w:hAnsi="GHEA Grapalat" w:cs="Sylfaen"/>
              </w:rPr>
            </w:pPr>
            <w:r w:rsidRPr="007521B0">
              <w:rPr>
                <w:rFonts w:ascii="GHEA Grapalat" w:eastAsia="Times New Roman" w:hAnsi="GHEA Grapalat" w:cs="Sylfaen"/>
              </w:rPr>
              <w:t>N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F47B" w14:textId="37AB3396" w:rsidR="00D70BF5" w:rsidRPr="007521B0" w:rsidRDefault="00D70BF5" w:rsidP="003B0C47">
            <w:pPr>
              <w:spacing w:line="276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7521B0">
              <w:rPr>
                <w:rFonts w:ascii="GHEA Grapalat" w:eastAsia="Times New Roman" w:hAnsi="GHEA Grapalat" w:cs="Times New Roman"/>
                <w:bCs/>
                <w:color w:val="1F1F1F"/>
                <w:bdr w:val="none" w:sz="0" w:space="0" w:color="auto" w:frame="1"/>
              </w:rPr>
              <w:t>Организации</w:t>
            </w:r>
          </w:p>
        </w:tc>
      </w:tr>
      <w:tr w:rsidR="00D70BF5" w:rsidRPr="007521B0" w14:paraId="73B02A9A" w14:textId="77777777" w:rsidTr="00D70BF5">
        <w:trPr>
          <w:trHeight w:val="33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D51A" w14:textId="77777777" w:rsidR="00D70BF5" w:rsidRPr="007521B0" w:rsidRDefault="00D70BF5" w:rsidP="003B0C47">
            <w:pPr>
              <w:spacing w:line="276" w:lineRule="auto"/>
              <w:jc w:val="both"/>
              <w:rPr>
                <w:rFonts w:ascii="GHEA Grapalat" w:eastAsia="Times New Roman" w:hAnsi="GHEA Grapalat" w:cs="Sylfaen"/>
              </w:rPr>
            </w:pPr>
            <w:r w:rsidRPr="007521B0">
              <w:rPr>
                <w:rFonts w:ascii="GHEA Grapalat" w:eastAsia="Times New Roman" w:hAnsi="GHEA Grapalat" w:cs="Sylfaen"/>
              </w:rPr>
              <w:t>1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35F1" w14:textId="5FA96013" w:rsidR="00D70BF5" w:rsidRPr="007521B0" w:rsidRDefault="00D70BF5" w:rsidP="003B0C47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70BF5">
              <w:rPr>
                <w:rFonts w:ascii="GHEA Grapalat" w:eastAsia="Times New Roman" w:hAnsi="GHEA Grapalat" w:cs="Times New Roman"/>
                <w:bCs/>
                <w:color w:val="1F1F1F"/>
                <w:sz w:val="22"/>
                <w:szCs w:val="22"/>
                <w:bdr w:val="none" w:sz="0" w:space="0" w:color="auto" w:frame="1"/>
              </w:rPr>
              <w:t>Fichtner GmbH &amp; Co. KG</w:t>
            </w:r>
            <w:r w:rsidRPr="00D70BF5">
              <w:rPr>
                <w:rFonts w:ascii="GHEA Grapalat" w:eastAsia="Times New Roman" w:hAnsi="GHEA Grapalat" w:cs="Times New Roman"/>
                <w:color w:val="1F1F1F"/>
                <w:sz w:val="22"/>
                <w:szCs w:val="22"/>
                <w:bdr w:val="none" w:sz="0" w:space="0" w:color="auto" w:frame="1"/>
              </w:rPr>
              <w:t xml:space="preserve"> (ООО «ЕА Энерджи Эдвайзори» в качестве «Субподрядчика»)</w:t>
            </w:r>
          </w:p>
        </w:tc>
      </w:tr>
      <w:tr w:rsidR="00D70BF5" w:rsidRPr="007521B0" w14:paraId="10448FFD" w14:textId="77777777" w:rsidTr="003B0C47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3DCC" w14:textId="77777777" w:rsidR="00D70BF5" w:rsidRPr="007521B0" w:rsidRDefault="00D70BF5" w:rsidP="003B0C47">
            <w:pPr>
              <w:spacing w:line="276" w:lineRule="auto"/>
              <w:jc w:val="both"/>
              <w:rPr>
                <w:rFonts w:ascii="GHEA Grapalat" w:eastAsia="Times New Roman" w:hAnsi="GHEA Grapalat" w:cs="Sylfaen"/>
              </w:rPr>
            </w:pPr>
            <w:r w:rsidRPr="007521B0">
              <w:rPr>
                <w:rFonts w:ascii="GHEA Grapalat" w:eastAsia="Times New Roman" w:hAnsi="GHEA Grapalat" w:cs="Sylfaen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8BA9" w14:textId="5A818B6F" w:rsidR="00D70BF5" w:rsidRPr="007521B0" w:rsidRDefault="00D70BF5" w:rsidP="003B0C47">
            <w:pPr>
              <w:spacing w:line="276" w:lineRule="auto"/>
              <w:rPr>
                <w:rFonts w:ascii="GHEA Grapalat" w:eastAsia="Times New Roman" w:hAnsi="GHEA Grapalat"/>
                <w:lang w:val="ru-RU"/>
              </w:rPr>
            </w:pPr>
            <w:r w:rsidRPr="00D70BF5">
              <w:rPr>
                <w:rFonts w:ascii="GHEA Grapalat" w:eastAsia="Times New Roman" w:hAnsi="GHEA Grapalat" w:cs="Times New Roman"/>
                <w:bCs/>
                <w:color w:val="1F1F1F"/>
                <w:bdr w:val="none" w:sz="0" w:space="0" w:color="auto" w:frame="1"/>
              </w:rPr>
              <w:t>ООО «Декон Интернейшнл»</w:t>
            </w:r>
          </w:p>
        </w:tc>
      </w:tr>
    </w:tbl>
    <w:p w14:paraId="6158DAC8" w14:textId="268F44CB" w:rsidR="00D70BF5" w:rsidRPr="007521B0" w:rsidRDefault="00D70BF5" w:rsidP="00D70BF5">
      <w:pPr>
        <w:pStyle w:val="NormalWeb"/>
        <w:jc w:val="both"/>
        <w:rPr>
          <w:rFonts w:ascii="GHEA Grapalat" w:hAnsi="GHEA Grapalat"/>
          <w:bCs/>
          <w:sz w:val="22"/>
          <w:szCs w:val="22"/>
          <w:lang w:val="ru-RU"/>
        </w:rPr>
      </w:pPr>
      <w:r w:rsidRPr="007521B0">
        <w:rPr>
          <w:rFonts w:ascii="GHEA Grapalat" w:hAnsi="GHEA Grapalat"/>
          <w:bCs/>
          <w:sz w:val="22"/>
          <w:szCs w:val="22"/>
          <w:lang w:val="ru-RU"/>
        </w:rPr>
        <w:t>3. Предоставить приглашение предварительно квалифицированным участникам в электронной форме</w:t>
      </w:r>
      <w:r w:rsidRPr="007521B0">
        <w:rPr>
          <w:rFonts w:ascii="GHEA Grapalat" w:hAnsi="GHEA Grapalat"/>
          <w:bCs/>
          <w:sz w:val="22"/>
          <w:szCs w:val="22"/>
          <w:lang w:val="ru-RU"/>
        </w:rPr>
        <w:t>.</w:t>
      </w:r>
    </w:p>
    <w:p w14:paraId="0ADC3420" w14:textId="77777777" w:rsidR="0084273A" w:rsidRPr="007521B0" w:rsidRDefault="0084273A" w:rsidP="007521B0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</w:rPr>
      </w:pPr>
      <w:r w:rsidRPr="007521B0">
        <w:rPr>
          <w:rFonts w:ascii="GHEA Grapalat" w:hAnsi="GHEA Grapalat"/>
          <w:sz w:val="22"/>
          <w:szCs w:val="22"/>
          <w:lang w:val="ru-RU"/>
        </w:rPr>
        <w:t>Следующее заседание оценочной комиссии созвать по мере необходимости; оно состоится в администр</w:t>
      </w:r>
      <w:bookmarkStart w:id="0" w:name="_GoBack"/>
      <w:bookmarkEnd w:id="0"/>
      <w:r w:rsidRPr="007521B0">
        <w:rPr>
          <w:rFonts w:ascii="GHEA Grapalat" w:hAnsi="GHEA Grapalat"/>
          <w:sz w:val="22"/>
          <w:szCs w:val="22"/>
          <w:lang w:val="ru-RU"/>
        </w:rPr>
        <w:t xml:space="preserve">ативном здании Водного комитета по адресу: г. Ереван, ул. </w:t>
      </w:r>
      <w:r w:rsidRPr="007521B0">
        <w:rPr>
          <w:rFonts w:ascii="GHEA Grapalat" w:hAnsi="GHEA Grapalat"/>
          <w:sz w:val="22"/>
          <w:szCs w:val="22"/>
        </w:rPr>
        <w:t>Вардананц 13а</w:t>
      </w:r>
    </w:p>
    <w:p w14:paraId="7F29D653" w14:textId="57D33039" w:rsidR="005A3217" w:rsidRPr="007521B0" w:rsidRDefault="005A3217" w:rsidP="0085796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7521B0">
        <w:rPr>
          <w:rFonts w:ascii="GHEA Grapalat" w:hAnsi="GHEA Grapalat"/>
          <w:bCs/>
          <w:sz w:val="22"/>
          <w:szCs w:val="22"/>
          <w:lang w:val="ru-RU"/>
        </w:rPr>
        <w:t>Принято решение:</w:t>
      </w:r>
      <w:r w:rsidRPr="007521B0">
        <w:rPr>
          <w:rFonts w:ascii="GHEA Grapalat" w:hAnsi="GHEA Grapalat"/>
          <w:sz w:val="22"/>
          <w:szCs w:val="22"/>
          <w:lang w:val="ru-RU"/>
        </w:rPr>
        <w:t xml:space="preserve"> за </w:t>
      </w:r>
      <w:r w:rsidR="00BE7A88" w:rsidRPr="007521B0">
        <w:rPr>
          <w:rFonts w:ascii="GHEA Grapalat" w:hAnsi="GHEA Grapalat"/>
          <w:sz w:val="22"/>
          <w:szCs w:val="22"/>
          <w:lang w:val="ru-RU"/>
        </w:rPr>
        <w:t>-</w:t>
      </w:r>
      <w:r w:rsidRPr="007521B0">
        <w:rPr>
          <w:rFonts w:ascii="GHEA Grapalat" w:hAnsi="GHEA Grapalat"/>
          <w:sz w:val="22"/>
          <w:szCs w:val="22"/>
          <w:lang w:val="ru-RU"/>
        </w:rPr>
        <w:t xml:space="preserve"> 7, против </w:t>
      </w:r>
      <w:r w:rsidR="00BE7A88" w:rsidRPr="007521B0">
        <w:rPr>
          <w:rFonts w:ascii="GHEA Grapalat" w:hAnsi="GHEA Grapalat"/>
          <w:sz w:val="22"/>
          <w:szCs w:val="22"/>
          <w:lang w:val="ru-RU"/>
        </w:rPr>
        <w:t>-</w:t>
      </w:r>
      <w:r w:rsidR="0035664E" w:rsidRPr="007521B0">
        <w:rPr>
          <w:rFonts w:ascii="GHEA Grapalat" w:hAnsi="GHEA Grapalat"/>
          <w:sz w:val="22"/>
          <w:szCs w:val="22"/>
          <w:lang w:val="ru-RU"/>
        </w:rPr>
        <w:t xml:space="preserve"> 0</w:t>
      </w:r>
    </w:p>
    <w:p w14:paraId="1F1147E8" w14:textId="77777777" w:rsidR="005A3217" w:rsidRPr="007521B0" w:rsidRDefault="005A3217" w:rsidP="0085796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7521B0">
        <w:rPr>
          <w:rFonts w:ascii="GHEA Grapalat" w:hAnsi="GHEA Grapalat"/>
          <w:bCs/>
          <w:sz w:val="22"/>
          <w:szCs w:val="22"/>
          <w:lang w:val="ru-RU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6430B5" w:rsidRPr="007521B0" w14:paraId="269BABD4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87945" w14:textId="0EF2F492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7521B0">
              <w:rPr>
                <w:rFonts w:ascii="GHEA Grapalat" w:hAnsi="GHEA Grapalat"/>
                <w:bCs/>
                <w:lang w:val="ru-RU"/>
              </w:rPr>
              <w:t>Председатель:</w:t>
            </w:r>
            <w:r w:rsidRPr="007521B0">
              <w:rPr>
                <w:rFonts w:ascii="GHEA Grapalat" w:hAnsi="GHEA Grapalat"/>
                <w:lang w:val="ru-RU"/>
              </w:rPr>
              <w:t xml:space="preserve"> </w:t>
            </w:r>
            <w:r w:rsidR="004D0D03" w:rsidRPr="007521B0">
              <w:rPr>
                <w:rFonts w:ascii="GHEA Grapalat" w:eastAsia="Times New Roman" w:hAnsi="GHEA Grapalat" w:cs="Times New Roman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121EF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FADCF" w14:textId="0678B5F1" w:rsidR="004D0D03" w:rsidRPr="007521B0" w:rsidRDefault="00EF75EB" w:rsidP="0085796A">
            <w:pPr>
              <w:pStyle w:val="NormalWeb"/>
              <w:spacing w:before="0" w:beforeAutospacing="0" w:after="120" w:afterAutospacing="0" w:line="312" w:lineRule="auto"/>
              <w:rPr>
                <w:rFonts w:ascii="GHEA Grapalat" w:hAnsi="GHEA Grapalat"/>
                <w:sz w:val="22"/>
                <w:szCs w:val="22"/>
              </w:rPr>
            </w:pPr>
            <w:r w:rsidRPr="007521B0">
              <w:rPr>
                <w:rFonts w:ascii="GHEA Grapalat" w:hAnsi="GHEA Grapalat"/>
                <w:sz w:val="22"/>
                <w:szCs w:val="22"/>
                <w:lang w:val="ru-RU"/>
              </w:rPr>
              <w:t>Т. Канканян</w:t>
            </w:r>
          </w:p>
        </w:tc>
      </w:tr>
      <w:tr w:rsidR="006430B5" w:rsidRPr="007521B0" w14:paraId="0A5873B8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1B9E63" w14:textId="15EF1C8D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7521B0">
              <w:rPr>
                <w:rFonts w:ascii="GHEA Grapalat" w:hAnsi="GHEA Grapalat"/>
                <w:bCs/>
                <w:lang w:val="ru-RU"/>
              </w:rPr>
              <w:lastRenderedPageBreak/>
              <w:t>Члены: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8028C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692BE" w14:textId="45C4D0A5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7521B0">
              <w:rPr>
                <w:rFonts w:ascii="GHEA Grapalat" w:hAnsi="GHEA Grapalat"/>
                <w:lang w:val="ru-RU"/>
              </w:rPr>
              <w:t>А. Маргарян</w:t>
            </w:r>
          </w:p>
        </w:tc>
      </w:tr>
      <w:tr w:rsidR="006430B5" w:rsidRPr="007521B0" w14:paraId="479B6169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1482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BC80C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641E8" w14:textId="131E771F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7521B0">
              <w:rPr>
                <w:rFonts w:ascii="GHEA Grapalat" w:hAnsi="GHEA Grapalat"/>
                <w:lang w:val="ru-RU"/>
              </w:rPr>
              <w:t>А. Симонян</w:t>
            </w:r>
          </w:p>
        </w:tc>
      </w:tr>
      <w:tr w:rsidR="006430B5" w:rsidRPr="007521B0" w14:paraId="2146F1A4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C3D9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3957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B2D2" w14:textId="15018C1C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Calibri"/>
                <w:lang w:val="hy-AM"/>
              </w:rPr>
            </w:pPr>
            <w:r w:rsidRPr="007521B0">
              <w:rPr>
                <w:rFonts w:ascii="GHEA Grapalat" w:hAnsi="GHEA Grapalat"/>
                <w:lang w:val="ru-RU"/>
              </w:rPr>
              <w:t>С. Асрян</w:t>
            </w:r>
          </w:p>
        </w:tc>
      </w:tr>
      <w:tr w:rsidR="006430B5" w:rsidRPr="007521B0" w14:paraId="6763A4FA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0E1C4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1F717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13DB" w14:textId="6E62FF6D" w:rsidR="004D0D03" w:rsidRPr="007521B0" w:rsidRDefault="00F42179" w:rsidP="00F42179">
            <w:pPr>
              <w:spacing w:after="120" w:line="312" w:lineRule="auto"/>
              <w:rPr>
                <w:rFonts w:ascii="GHEA Grapalat" w:eastAsia="Times New Roman" w:hAnsi="GHEA Grapalat" w:cs="Calibri"/>
                <w:lang w:val="hy-AM"/>
              </w:rPr>
            </w:pPr>
            <w:r w:rsidRPr="007521B0">
              <w:rPr>
                <w:rFonts w:ascii="GHEA Grapalat" w:hAnsi="GHEA Grapalat"/>
              </w:rPr>
              <w:t>A</w:t>
            </w:r>
            <w:r w:rsidR="00EF75EB" w:rsidRPr="007521B0">
              <w:rPr>
                <w:rFonts w:ascii="GHEA Grapalat" w:hAnsi="GHEA Grapalat"/>
                <w:lang w:val="ru-RU"/>
              </w:rPr>
              <w:t xml:space="preserve">. </w:t>
            </w:r>
            <w:r w:rsidRPr="007521B0">
              <w:rPr>
                <w:rFonts w:ascii="GHEA Grapalat" w:hAnsi="GHEA Grapalat"/>
                <w:lang w:val="ru-RU"/>
              </w:rPr>
              <w:t xml:space="preserve">Арушанян </w:t>
            </w:r>
          </w:p>
        </w:tc>
      </w:tr>
      <w:tr w:rsidR="006430B5" w:rsidRPr="007521B0" w14:paraId="1768916E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04BA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B41B8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4E3EB" w14:textId="4EB8D0DA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7521B0">
              <w:rPr>
                <w:rFonts w:ascii="GHEA Grapalat" w:hAnsi="GHEA Grapalat"/>
                <w:lang w:val="ru-RU"/>
              </w:rPr>
              <w:t>М. Бабаян</w:t>
            </w:r>
          </w:p>
        </w:tc>
      </w:tr>
      <w:tr w:rsidR="006430B5" w:rsidRPr="007521B0" w14:paraId="2C80B72C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FE162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63DD4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9D98" w14:textId="6DC67309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lang w:val="hy-AM"/>
              </w:rPr>
            </w:pPr>
            <w:r w:rsidRPr="007521B0">
              <w:rPr>
                <w:rFonts w:ascii="GHEA Grapalat" w:hAnsi="GHEA Grapalat"/>
                <w:lang w:val="ru-RU"/>
              </w:rPr>
              <w:t>А. Сергоян</w:t>
            </w:r>
          </w:p>
        </w:tc>
      </w:tr>
      <w:tr w:rsidR="006430B5" w:rsidRPr="007521B0" w14:paraId="731E6784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FFDC7D" w14:textId="5710587D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7521B0">
              <w:rPr>
                <w:rFonts w:ascii="GHEA Grapalat" w:hAnsi="GHEA Grapalat"/>
                <w:bCs/>
              </w:rPr>
              <w:t>Секретарь: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A8884" w14:textId="77777777" w:rsidR="004D0D03" w:rsidRPr="007521B0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41960" w14:textId="34D96733" w:rsidR="004D0D03" w:rsidRPr="007521B0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7521B0">
              <w:rPr>
                <w:rFonts w:ascii="GHEA Grapalat" w:hAnsi="GHEA Grapalat"/>
              </w:rPr>
              <w:t>А. Саргсян</w:t>
            </w:r>
          </w:p>
        </w:tc>
      </w:tr>
    </w:tbl>
    <w:p w14:paraId="4B551810" w14:textId="77777777" w:rsidR="00C356AB" w:rsidRPr="007521B0" w:rsidRDefault="00C356AB" w:rsidP="0085796A">
      <w:pPr>
        <w:spacing w:after="120" w:line="312" w:lineRule="auto"/>
        <w:rPr>
          <w:rFonts w:ascii="GHEA Grapalat" w:hAnsi="GHEA Grapalat"/>
          <w:color w:val="FF0000"/>
        </w:rPr>
      </w:pPr>
    </w:p>
    <w:p w14:paraId="1BC12B8A" w14:textId="77777777" w:rsidR="00FD62F2" w:rsidRPr="007521B0" w:rsidRDefault="00FD62F2">
      <w:pPr>
        <w:spacing w:after="120" w:line="312" w:lineRule="auto"/>
        <w:rPr>
          <w:rFonts w:ascii="GHEA Grapalat" w:hAnsi="GHEA Grapalat"/>
          <w:color w:val="FF0000"/>
        </w:rPr>
      </w:pPr>
    </w:p>
    <w:p w14:paraId="54C06392" w14:textId="77777777" w:rsidR="00D16116" w:rsidRPr="007521B0" w:rsidRDefault="00D16116">
      <w:pPr>
        <w:spacing w:after="120" w:line="312" w:lineRule="auto"/>
        <w:rPr>
          <w:rFonts w:ascii="GHEA Grapalat" w:hAnsi="GHEA Grapalat"/>
          <w:color w:val="FF0000"/>
        </w:rPr>
      </w:pPr>
    </w:p>
    <w:sectPr w:rsidR="00D16116" w:rsidRPr="007521B0" w:rsidSect="004D0D03">
      <w:pgSz w:w="12240" w:h="15840"/>
      <w:pgMar w:top="851" w:right="90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E55"/>
    <w:multiLevelType w:val="multilevel"/>
    <w:tmpl w:val="1956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FC54D5"/>
    <w:multiLevelType w:val="multilevel"/>
    <w:tmpl w:val="8A3E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786DE3"/>
    <w:multiLevelType w:val="multilevel"/>
    <w:tmpl w:val="E8140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B16D87"/>
    <w:multiLevelType w:val="multilevel"/>
    <w:tmpl w:val="4F24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57"/>
    <w:rsid w:val="00017681"/>
    <w:rsid w:val="00034546"/>
    <w:rsid w:val="00070BFF"/>
    <w:rsid w:val="000A0DDD"/>
    <w:rsid w:val="000B5571"/>
    <w:rsid w:val="00114016"/>
    <w:rsid w:val="001805E6"/>
    <w:rsid w:val="001C7C12"/>
    <w:rsid w:val="00200CF7"/>
    <w:rsid w:val="00217565"/>
    <w:rsid w:val="00276459"/>
    <w:rsid w:val="002908A2"/>
    <w:rsid w:val="00293E65"/>
    <w:rsid w:val="0035664E"/>
    <w:rsid w:val="00362620"/>
    <w:rsid w:val="003A7483"/>
    <w:rsid w:val="003E22CC"/>
    <w:rsid w:val="0042468B"/>
    <w:rsid w:val="004918D2"/>
    <w:rsid w:val="004D0D03"/>
    <w:rsid w:val="0055239C"/>
    <w:rsid w:val="00567522"/>
    <w:rsid w:val="005A3217"/>
    <w:rsid w:val="005D24AD"/>
    <w:rsid w:val="006430B5"/>
    <w:rsid w:val="00655485"/>
    <w:rsid w:val="006E42AC"/>
    <w:rsid w:val="00730D25"/>
    <w:rsid w:val="00740D68"/>
    <w:rsid w:val="007521B0"/>
    <w:rsid w:val="007748C0"/>
    <w:rsid w:val="007D19DE"/>
    <w:rsid w:val="007E7805"/>
    <w:rsid w:val="00825D8B"/>
    <w:rsid w:val="0084273A"/>
    <w:rsid w:val="0084408B"/>
    <w:rsid w:val="0085796A"/>
    <w:rsid w:val="00881357"/>
    <w:rsid w:val="008D57E6"/>
    <w:rsid w:val="008E1B26"/>
    <w:rsid w:val="008E2A9E"/>
    <w:rsid w:val="009669C5"/>
    <w:rsid w:val="009839CB"/>
    <w:rsid w:val="009C2791"/>
    <w:rsid w:val="009E2847"/>
    <w:rsid w:val="00A70FF1"/>
    <w:rsid w:val="00A83595"/>
    <w:rsid w:val="00B736FD"/>
    <w:rsid w:val="00BD24BC"/>
    <w:rsid w:val="00BE7A88"/>
    <w:rsid w:val="00C356AB"/>
    <w:rsid w:val="00C528D3"/>
    <w:rsid w:val="00CE2CDA"/>
    <w:rsid w:val="00D16116"/>
    <w:rsid w:val="00D70BF5"/>
    <w:rsid w:val="00D83E1B"/>
    <w:rsid w:val="00DC7C72"/>
    <w:rsid w:val="00E23EEA"/>
    <w:rsid w:val="00E6004B"/>
    <w:rsid w:val="00E64434"/>
    <w:rsid w:val="00EB28F2"/>
    <w:rsid w:val="00EC0400"/>
    <w:rsid w:val="00EE6306"/>
    <w:rsid w:val="00EF6783"/>
    <w:rsid w:val="00EF75EB"/>
    <w:rsid w:val="00F42179"/>
    <w:rsid w:val="00FD62F2"/>
    <w:rsid w:val="00FD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D03"/>
  </w:style>
  <w:style w:type="paragraph" w:styleId="Heading2">
    <w:name w:val="heading 2"/>
    <w:basedOn w:val="Normal"/>
    <w:link w:val="Heading2Char"/>
    <w:uiPriority w:val="9"/>
    <w:qFormat/>
    <w:rsid w:val="005A32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A32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2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D0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0D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0D0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D0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43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A32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A321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5A3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A3217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21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Default">
    <w:name w:val="Default"/>
    <w:rsid w:val="00D70BF5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D03"/>
  </w:style>
  <w:style w:type="paragraph" w:styleId="Heading2">
    <w:name w:val="heading 2"/>
    <w:basedOn w:val="Normal"/>
    <w:link w:val="Heading2Char"/>
    <w:uiPriority w:val="9"/>
    <w:qFormat/>
    <w:rsid w:val="005A32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A32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2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D0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0D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0D0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D0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43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A32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A321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5A3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A3217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21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Default">
    <w:name w:val="Default"/>
    <w:rsid w:val="00D70BF5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089CF-96B3-4E61-8ED8-3314EF44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WatCom</cp:lastModifiedBy>
  <cp:revision>69</cp:revision>
  <dcterms:created xsi:type="dcterms:W3CDTF">2026-03-27T10:23:00Z</dcterms:created>
  <dcterms:modified xsi:type="dcterms:W3CDTF">2026-04-01T12:45:00Z</dcterms:modified>
</cp:coreProperties>
</file>